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F9B" w:rsidRDefault="00742F9B" w:rsidP="00742F9B">
      <w:pPr>
        <w:shd w:val="clear" w:color="auto" w:fill="FFFFFF"/>
        <w:spacing w:before="100" w:beforeAutospacing="1" w:after="100" w:afterAutospacing="1" w:line="389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Урок русского языка в 8 классе по теме: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389" w:lineRule="atLeas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«</w:t>
      </w:r>
      <w:r w:rsidRPr="007A3D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Однородные члены предложения, связанные сочинительными союзами, и пунктуация при них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»</w:t>
      </w:r>
      <w:r w:rsidRPr="007A3D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. </w:t>
      </w:r>
    </w:p>
    <w:p w:rsidR="00742F9B" w:rsidRPr="007A3D68" w:rsidRDefault="00742F9B" w:rsidP="00BA5D7A">
      <w:pPr>
        <w:widowControl/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BA5D7A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Цель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:</w:t>
      </w:r>
      <w:r w:rsidR="00BA5D7A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="00BA5D7A" w:rsidRPr="00BA5D7A">
        <w:rPr>
          <w:rFonts w:ascii="Times New Roman" w:eastAsia="Times New Roman" w:hAnsi="Times New Roman" w:cs="Times New Roman"/>
          <w:color w:val="333333"/>
          <w:lang w:val="ru-RU"/>
        </w:rPr>
        <w:t xml:space="preserve"> </w:t>
      </w:r>
      <w:r w:rsidR="00BA5D7A" w:rsidRPr="007A3D68">
        <w:rPr>
          <w:rFonts w:ascii="Times New Roman" w:eastAsia="Times New Roman" w:hAnsi="Times New Roman" w:cs="Times New Roman"/>
          <w:color w:val="333333"/>
          <w:lang w:val="ru-RU"/>
        </w:rPr>
        <w:t>Отработать навыки постановки и употребления знаков препинания при однородных членах, соединённых сочинительными союзами.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sz w:val="20"/>
          <w:szCs w:val="20"/>
        </w:rPr>
      </w:pP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Задачи:</w:t>
      </w:r>
    </w:p>
    <w:p w:rsidR="00742F9B" w:rsidRPr="007A3D68" w:rsidRDefault="00742F9B" w:rsidP="00742F9B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Закрепить изученное об однородных членах предложения.</w:t>
      </w:r>
    </w:p>
    <w:p w:rsidR="00742F9B" w:rsidRPr="007A3D68" w:rsidRDefault="00742F9B" w:rsidP="00742F9B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Углубить знания о постановке знаков препинания в предложениях с однородными членами.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sz w:val="20"/>
          <w:szCs w:val="20"/>
        </w:rPr>
      </w:pP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Оборудование:</w:t>
      </w:r>
    </w:p>
    <w:p w:rsidR="00742F9B" w:rsidRPr="007A3D68" w:rsidRDefault="00742F9B" w:rsidP="00742F9B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</w:rPr>
      </w:pPr>
      <w:r w:rsidRPr="007A3D68">
        <w:rPr>
          <w:rFonts w:ascii="Times New Roman" w:eastAsia="Times New Roman" w:hAnsi="Times New Roman" w:cs="Times New Roman"/>
          <w:color w:val="333333"/>
        </w:rPr>
        <w:t>Учебник «Русский язык.8 класс».</w:t>
      </w:r>
    </w:p>
    <w:p w:rsidR="00742F9B" w:rsidRPr="007A3D68" w:rsidRDefault="00742F9B" w:rsidP="00742F9B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Опорные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схемы и таблицы </w:t>
      </w:r>
    </w:p>
    <w:p w:rsidR="00742F9B" w:rsidRPr="007A3D68" w:rsidRDefault="00742F9B" w:rsidP="00742F9B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Листы с заданиями для проверочной работы (2 варианта)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jc w:val="center"/>
        <w:rPr>
          <w:rFonts w:ascii="Tahoma" w:eastAsia="Times New Roman" w:hAnsi="Tahoma" w:cs="Tahoma"/>
          <w:sz w:val="20"/>
          <w:szCs w:val="20"/>
          <w:lang w:val="ru-RU"/>
        </w:rPr>
      </w:pPr>
      <w:r w:rsidRPr="007A3D68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t>ХОД УРОКА</w:t>
      </w:r>
    </w:p>
    <w:p w:rsidR="00742F9B" w:rsidRDefault="00742F9B" w:rsidP="00912EF3">
      <w:pPr>
        <w:pStyle w:val="a6"/>
        <w:numPr>
          <w:ilvl w:val="0"/>
          <w:numId w:val="8"/>
        </w:numPr>
        <w:shd w:val="clear" w:color="auto" w:fill="FFFFFF"/>
        <w:jc w:val="both"/>
        <w:rPr>
          <w:rFonts w:ascii="Verdana" w:hAnsi="Verdana"/>
          <w:sz w:val="20"/>
          <w:szCs w:val="20"/>
        </w:rPr>
      </w:pPr>
      <w:r w:rsidRPr="00742F9B">
        <w:rPr>
          <w:rFonts w:ascii="Helvetica" w:hAnsi="Helvetica" w:cs="Helvetica"/>
          <w:b/>
          <w:bCs/>
          <w:color w:val="333333"/>
          <w:sz w:val="20"/>
          <w:szCs w:val="20"/>
        </w:rPr>
        <w:t>Мотивация к учебной деятельности</w:t>
      </w:r>
      <w:r w:rsidRPr="00742F9B">
        <w:rPr>
          <w:rFonts w:ascii="Verdana" w:hAnsi="Verdana"/>
          <w:sz w:val="20"/>
          <w:szCs w:val="20"/>
        </w:rPr>
        <w:t xml:space="preserve"> </w:t>
      </w:r>
    </w:p>
    <w:p w:rsidR="00742F9B" w:rsidRPr="00742F9B" w:rsidRDefault="00742F9B" w:rsidP="00742F9B">
      <w:pPr>
        <w:pStyle w:val="a6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Учитель: </w:t>
      </w:r>
      <w:r w:rsidR="00D27062">
        <w:rPr>
          <w:color w:val="000000"/>
        </w:rPr>
        <w:t>-</w:t>
      </w:r>
      <w:r>
        <w:rPr>
          <w:color w:val="000000"/>
        </w:rPr>
        <w:t xml:space="preserve">В качестве эпиграфа к нашему уроку  хотелось бы взять предложение (оно дано </w:t>
      </w:r>
      <w:r w:rsidR="00D27062">
        <w:rPr>
          <w:color w:val="000000"/>
        </w:rPr>
        <w:t>на доске), но вначале  его отредактируем.</w:t>
      </w:r>
    </w:p>
    <w:p w:rsidR="00742F9B" w:rsidRPr="00742F9B" w:rsidRDefault="00742F9B" w:rsidP="00742F9B">
      <w:pPr>
        <w:pStyle w:val="a6"/>
        <w:shd w:val="clear" w:color="auto" w:fill="FFFFFF"/>
        <w:jc w:val="both"/>
        <w:rPr>
          <w:color w:val="000000"/>
        </w:rPr>
      </w:pPr>
      <w:r w:rsidRPr="00742F9B">
        <w:rPr>
          <w:color w:val="000000"/>
        </w:rPr>
        <w:t>«Пройдут века а его имя с почтением будет произноситься уже не десятками а сотнями тысяч миллионами русских людей…»</w:t>
      </w:r>
      <w:r w:rsidRPr="00742F9B">
        <w:rPr>
          <w:rStyle w:val="apple-converted-space"/>
        </w:rPr>
        <w:t> </w:t>
      </w:r>
      <w:r w:rsidRPr="00742F9B">
        <w:rPr>
          <w:rStyle w:val="a7"/>
          <w:color w:val="000000"/>
        </w:rPr>
        <w:t>(М.Глинка)</w:t>
      </w:r>
    </w:p>
    <w:p w:rsidR="00D27062" w:rsidRDefault="00D27062" w:rsidP="00742F9B">
      <w:pPr>
        <w:pStyle w:val="a6"/>
        <w:shd w:val="clear" w:color="auto" w:fill="FFFFFF"/>
        <w:jc w:val="both"/>
        <w:rPr>
          <w:color w:val="000000"/>
        </w:rPr>
      </w:pPr>
      <w:r>
        <w:rPr>
          <w:color w:val="000000"/>
        </w:rPr>
        <w:t>-</w:t>
      </w:r>
      <w:r w:rsidR="00742F9B" w:rsidRPr="00742F9B">
        <w:rPr>
          <w:color w:val="000000"/>
        </w:rPr>
        <w:t>Какие знаки препинания вы поставили и почему? О ком так сказал</w:t>
      </w:r>
      <w:r w:rsidR="00742F9B" w:rsidRPr="00742F9B">
        <w:rPr>
          <w:rStyle w:val="apple-converted-space"/>
        </w:rPr>
        <w:t> </w:t>
      </w:r>
      <w:r w:rsidR="00742F9B" w:rsidRPr="00742F9B">
        <w:rPr>
          <w:rStyle w:val="a7"/>
          <w:color w:val="000000"/>
        </w:rPr>
        <w:t>М.Глинка</w:t>
      </w:r>
      <w:r w:rsidR="00742F9B" w:rsidRPr="00742F9B">
        <w:rPr>
          <w:color w:val="000000"/>
        </w:rPr>
        <w:t>?</w:t>
      </w:r>
    </w:p>
    <w:p w:rsidR="00B35672" w:rsidRDefault="00D27062" w:rsidP="00B35672">
      <w:pPr>
        <w:pStyle w:val="a6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- Чем осложнено данное предложение? </w:t>
      </w:r>
    </w:p>
    <w:p w:rsidR="00B35672" w:rsidRPr="00B35672" w:rsidRDefault="00D27062" w:rsidP="00B35672">
      <w:pPr>
        <w:pStyle w:val="a6"/>
        <w:shd w:val="clear" w:color="auto" w:fill="FFFFFF"/>
        <w:jc w:val="both"/>
        <w:rPr>
          <w:color w:val="000000"/>
        </w:rPr>
      </w:pPr>
      <w:r>
        <w:rPr>
          <w:color w:val="333333"/>
        </w:rPr>
        <w:t>-Вспомним, о чем говорили на прошлом уроке</w:t>
      </w:r>
      <w:r w:rsidRPr="00B35672">
        <w:rPr>
          <w:color w:val="333333"/>
        </w:rPr>
        <w:t xml:space="preserve">? </w:t>
      </w:r>
      <w:r w:rsidR="00B35672" w:rsidRPr="00B35672">
        <w:rPr>
          <w:rStyle w:val="a8"/>
          <w:color w:val="000000"/>
        </w:rPr>
        <w:t xml:space="preserve"> Проверка теоретических знаний.</w:t>
      </w:r>
    </w:p>
    <w:p w:rsidR="00B35672" w:rsidRPr="00B35672" w:rsidRDefault="00B35672" w:rsidP="00B35672">
      <w:pPr>
        <w:pStyle w:val="a6"/>
        <w:shd w:val="clear" w:color="auto" w:fill="FFFFFF"/>
        <w:jc w:val="both"/>
        <w:rPr>
          <w:color w:val="000000"/>
        </w:rPr>
      </w:pPr>
      <w:r w:rsidRPr="00B35672">
        <w:rPr>
          <w:color w:val="000000"/>
        </w:rPr>
        <w:t>- Найдите неверные утверждения.</w:t>
      </w:r>
    </w:p>
    <w:p w:rsidR="00B35672" w:rsidRPr="00BA5D7A" w:rsidRDefault="00B35672" w:rsidP="00B35672">
      <w:pPr>
        <w:pStyle w:val="a6"/>
        <w:shd w:val="clear" w:color="auto" w:fill="FFFFFF"/>
        <w:jc w:val="both"/>
        <w:rPr>
          <w:i/>
          <w:color w:val="000000"/>
        </w:rPr>
      </w:pPr>
      <w:r w:rsidRPr="00B35672">
        <w:rPr>
          <w:color w:val="000000"/>
        </w:rPr>
        <w:t>1</w:t>
      </w:r>
      <w:r w:rsidRPr="00BA5D7A">
        <w:rPr>
          <w:i/>
          <w:color w:val="000000"/>
        </w:rPr>
        <w:t>. Однородные члены предложения выражаются словами одной части речи, но могут быть выражены и словами разных частей речи.</w:t>
      </w:r>
    </w:p>
    <w:p w:rsidR="00B35672" w:rsidRPr="00BA5D7A" w:rsidRDefault="00B35672" w:rsidP="00B35672">
      <w:pPr>
        <w:pStyle w:val="a6"/>
        <w:shd w:val="clear" w:color="auto" w:fill="FFFFFF"/>
        <w:jc w:val="both"/>
        <w:rPr>
          <w:i/>
          <w:color w:val="000000"/>
        </w:rPr>
      </w:pPr>
      <w:r w:rsidRPr="00BA5D7A">
        <w:rPr>
          <w:i/>
          <w:color w:val="000000"/>
        </w:rPr>
        <w:t>2. В предложении может быть только один ряд однородных членов.</w:t>
      </w:r>
    </w:p>
    <w:p w:rsidR="00B35672" w:rsidRPr="00BA5D7A" w:rsidRDefault="00B35672" w:rsidP="00B35672">
      <w:pPr>
        <w:pStyle w:val="a6"/>
        <w:shd w:val="clear" w:color="auto" w:fill="FFFFFF"/>
        <w:jc w:val="both"/>
        <w:rPr>
          <w:i/>
          <w:color w:val="000000"/>
        </w:rPr>
      </w:pPr>
      <w:r w:rsidRPr="00BA5D7A">
        <w:rPr>
          <w:i/>
          <w:color w:val="000000"/>
        </w:rPr>
        <w:t>3. При однородных членах могут быть обобщающие слова, которые являются теми же членами предложения, что и однородные члены.</w:t>
      </w:r>
    </w:p>
    <w:p w:rsidR="00B35672" w:rsidRPr="00BA5D7A" w:rsidRDefault="00B35672" w:rsidP="00B35672">
      <w:pPr>
        <w:pStyle w:val="a6"/>
        <w:shd w:val="clear" w:color="auto" w:fill="FFFFFF"/>
        <w:jc w:val="both"/>
        <w:rPr>
          <w:i/>
          <w:color w:val="000000"/>
        </w:rPr>
      </w:pPr>
      <w:r w:rsidRPr="00BA5D7A">
        <w:rPr>
          <w:i/>
          <w:color w:val="000000"/>
        </w:rPr>
        <w:t>4. Однородные члены могут быть связаны подчинительными союзами.</w:t>
      </w:r>
    </w:p>
    <w:p w:rsidR="00B35672" w:rsidRPr="00BA5D7A" w:rsidRDefault="00B35672" w:rsidP="00B35672">
      <w:pPr>
        <w:pStyle w:val="a6"/>
        <w:shd w:val="clear" w:color="auto" w:fill="FFFFFF"/>
        <w:jc w:val="both"/>
        <w:rPr>
          <w:i/>
          <w:color w:val="000000"/>
        </w:rPr>
      </w:pPr>
      <w:r w:rsidRPr="00BA5D7A">
        <w:rPr>
          <w:i/>
          <w:color w:val="000000"/>
        </w:rPr>
        <w:t>5. Если обобщающее слово стоит впереди однородных членов, то перед однородными членами ставится тире.</w:t>
      </w:r>
    </w:p>
    <w:p w:rsidR="00B35672" w:rsidRPr="00BA5D7A" w:rsidRDefault="00B35672" w:rsidP="00B35672">
      <w:pPr>
        <w:pStyle w:val="a6"/>
        <w:shd w:val="clear" w:color="auto" w:fill="FFFFFF"/>
        <w:jc w:val="both"/>
        <w:rPr>
          <w:i/>
          <w:color w:val="000000"/>
        </w:rPr>
      </w:pPr>
      <w:r w:rsidRPr="00BA5D7A">
        <w:rPr>
          <w:i/>
          <w:color w:val="000000"/>
        </w:rPr>
        <w:t>6. Запятая не ставится между однородными членами, соединенными одиночным соединительным или разделительным союзом.</w:t>
      </w:r>
    </w:p>
    <w:p w:rsidR="00D27062" w:rsidRPr="00BA5D7A" w:rsidRDefault="00B35672" w:rsidP="00B35672">
      <w:pPr>
        <w:pStyle w:val="a6"/>
        <w:shd w:val="clear" w:color="auto" w:fill="FFFFFF"/>
        <w:jc w:val="both"/>
        <w:rPr>
          <w:i/>
          <w:color w:val="000000"/>
        </w:rPr>
      </w:pPr>
      <w:r w:rsidRPr="00BA5D7A">
        <w:rPr>
          <w:i/>
          <w:color w:val="000000"/>
        </w:rPr>
        <w:t>( Неверные утверждения № 2, 4, 5.)</w:t>
      </w:r>
    </w:p>
    <w:p w:rsidR="00912EF3" w:rsidRDefault="00D27062" w:rsidP="00912EF3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iCs/>
          <w:color w:val="333333"/>
          <w:lang w:val="ru-RU"/>
        </w:rPr>
      </w:pPr>
      <w:r w:rsidRPr="00D27062">
        <w:rPr>
          <w:rFonts w:ascii="Times New Roman" w:eastAsia="Times New Roman" w:hAnsi="Times New Roman" w:cs="Times New Roman"/>
          <w:color w:val="333333"/>
          <w:lang w:val="ru-RU"/>
        </w:rPr>
        <w:t>- Итак,  н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а прошлом уроке мы с вами </w:t>
      </w:r>
      <w:r w:rsidRPr="00D27062">
        <w:rPr>
          <w:rFonts w:ascii="Times New Roman" w:eastAsia="Times New Roman" w:hAnsi="Times New Roman" w:cs="Times New Roman"/>
          <w:color w:val="333333"/>
          <w:lang w:val="ru-RU"/>
        </w:rPr>
        <w:t xml:space="preserve"> изучали тему об однородных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член</w:t>
      </w:r>
      <w:r w:rsidRPr="00D27062">
        <w:rPr>
          <w:rFonts w:ascii="Times New Roman" w:eastAsia="Times New Roman" w:hAnsi="Times New Roman" w:cs="Times New Roman"/>
          <w:color w:val="333333"/>
          <w:lang w:val="ru-RU"/>
        </w:rPr>
        <w:t>ах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предложения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– Какие ассоциации вызывает у вас слово « однородные»?</w:t>
      </w:r>
      <w:r w:rsidR="00742F9B" w:rsidRPr="007A3D68">
        <w:rPr>
          <w:rFonts w:ascii="Times New Roman" w:eastAsia="Times New Roman" w:hAnsi="Times New Roman" w:cs="Times New Roman"/>
          <w:color w:val="333333"/>
        </w:rPr>
        <w:t> </w:t>
      </w:r>
      <w:r w:rsidR="00742F9B" w:rsidRPr="007A3D68">
        <w:rPr>
          <w:rFonts w:ascii="Times New Roman" w:eastAsia="Times New Roman" w:hAnsi="Times New Roman" w:cs="Times New Roman"/>
          <w:iCs/>
          <w:color w:val="333333"/>
          <w:lang w:val="ru-RU"/>
        </w:rPr>
        <w:t>(Однородный – относящийся к тому же роду, разряду, одинаковый. Однородные явления)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– Почему же члены предложения называются однородными? В чём их «одинаковость»?</w:t>
      </w:r>
      <w:r w:rsidR="00742F9B" w:rsidRPr="007A3D68">
        <w:rPr>
          <w:rFonts w:ascii="Times New Roman" w:eastAsia="Times New Roman" w:hAnsi="Times New Roman" w:cs="Times New Roman"/>
          <w:color w:val="333333"/>
        </w:rPr>
        <w:t> </w:t>
      </w:r>
      <w:r w:rsidR="00742F9B" w:rsidRPr="007A3D68">
        <w:rPr>
          <w:rFonts w:ascii="Times New Roman" w:eastAsia="Times New Roman" w:hAnsi="Times New Roman" w:cs="Times New Roman"/>
          <w:iCs/>
          <w:color w:val="333333"/>
          <w:lang w:val="ru-RU"/>
        </w:rPr>
        <w:t>(Одинаковая синтаксическая функция:</w:t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br/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 </w:t>
      </w:r>
      <w:r w:rsidR="00742F9B" w:rsidRPr="007A3D68">
        <w:rPr>
          <w:rFonts w:ascii="Times New Roman" w:eastAsia="Times New Roman" w:hAnsi="Times New Roman" w:cs="Times New Roman"/>
          <w:iCs/>
          <w:color w:val="333333"/>
          <w:lang w:val="ru-RU"/>
        </w:rPr>
        <w:t xml:space="preserve"> а) отвечают на один и тот же вопрос;</w:t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br/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 </w:t>
      </w:r>
      <w:r w:rsidR="00742F9B" w:rsidRPr="007A3D68">
        <w:rPr>
          <w:rFonts w:ascii="Times New Roman" w:eastAsia="Times New Roman" w:hAnsi="Times New Roman" w:cs="Times New Roman"/>
          <w:iCs/>
          <w:color w:val="333333"/>
          <w:lang w:val="ru-RU"/>
        </w:rPr>
        <w:t xml:space="preserve"> б) относятся к одному и тому же слову или поясняются одним членом предложения;</w:t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br/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 </w:t>
      </w:r>
      <w:r w:rsidR="00742F9B" w:rsidRPr="007A3D68">
        <w:rPr>
          <w:rFonts w:ascii="Times New Roman" w:eastAsia="Times New Roman" w:hAnsi="Times New Roman" w:cs="Times New Roman"/>
          <w:iCs/>
          <w:color w:val="333333"/>
          <w:lang w:val="ru-RU"/>
        </w:rPr>
        <w:t xml:space="preserve"> в) являются одинаковыми членами предложения;</w:t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br/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 </w:t>
      </w:r>
      <w:r w:rsidR="00742F9B" w:rsidRPr="007A3D68">
        <w:rPr>
          <w:rFonts w:ascii="Times New Roman" w:eastAsia="Times New Roman" w:hAnsi="Times New Roman" w:cs="Times New Roman"/>
          <w:iCs/>
          <w:color w:val="333333"/>
          <w:lang w:val="ru-RU"/>
        </w:rPr>
        <w:t xml:space="preserve"> г) произносятся с интонацией перечисления;</w:t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br/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 </w:t>
      </w:r>
      <w:r w:rsidR="00742F9B" w:rsidRPr="007A3D68">
        <w:rPr>
          <w:rFonts w:ascii="Times New Roman" w:eastAsia="Times New Roman" w:hAnsi="Times New Roman" w:cs="Times New Roman"/>
          <w:iCs/>
          <w:color w:val="333333"/>
          <w:lang w:val="ru-RU"/>
        </w:rPr>
        <w:t xml:space="preserve"> д) равноправны по отношению</w:t>
      </w:r>
      <w:r w:rsidR="00742F9B" w:rsidRPr="007A3D68">
        <w:rPr>
          <w:rFonts w:ascii="Times New Roman" w:eastAsia="Times New Roman" w:hAnsi="Times New Roman" w:cs="Times New Roman"/>
          <w:iCs/>
          <w:color w:val="333333"/>
        </w:rPr>
        <w:t> </w:t>
      </w:r>
      <w:r w:rsidR="00742F9B" w:rsidRPr="007A3D68">
        <w:rPr>
          <w:rFonts w:ascii="Times New Roman" w:eastAsia="Times New Roman" w:hAnsi="Times New Roman" w:cs="Times New Roman"/>
          <w:iCs/>
          <w:color w:val="333333"/>
          <w:lang w:val="ru-RU"/>
        </w:rPr>
        <w:t xml:space="preserve"> друг к другу и соединяются между собой сочинительной связью).</w:t>
      </w:r>
    </w:p>
    <w:p w:rsidR="00912EF3" w:rsidRDefault="00912EF3" w:rsidP="00912EF3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sz w:val="20"/>
          <w:szCs w:val="20"/>
          <w:lang w:val="ru-RU"/>
        </w:rPr>
      </w:pPr>
      <w:r w:rsidRPr="00912EF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Проблемная ситуация</w:t>
      </w:r>
    </w:p>
    <w:p w:rsidR="00912EF3" w:rsidRDefault="00D27062" w:rsidP="00912EF3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Pr="00D27062">
        <w:rPr>
          <w:rFonts w:ascii="Times New Roman" w:hAnsi="Times New Roman" w:cs="Times New Roman"/>
          <w:lang w:val="ru-RU"/>
        </w:rPr>
        <w:t>Как вы понимаете сегодняшнюю тему урока: «</w:t>
      </w:r>
      <w:r w:rsidRPr="007A3D68">
        <w:rPr>
          <w:rFonts w:ascii="Times New Roman" w:eastAsia="Times New Roman" w:hAnsi="Times New Roman" w:cs="Times New Roman"/>
          <w:bCs/>
          <w:color w:val="auto"/>
          <w:lang w:val="ru-RU"/>
        </w:rPr>
        <w:t>Однородные члены предложения, связанные сочинительными союзами, и пунктуация при них</w:t>
      </w:r>
      <w:r w:rsidRPr="00D27062">
        <w:rPr>
          <w:rFonts w:ascii="Times New Roman" w:eastAsia="Times New Roman" w:hAnsi="Times New Roman" w:cs="Times New Roman"/>
          <w:bCs/>
          <w:color w:val="auto"/>
          <w:lang w:val="ru-RU"/>
        </w:rPr>
        <w:t>»</w:t>
      </w:r>
      <w:r w:rsidRPr="007A3D68">
        <w:rPr>
          <w:rFonts w:ascii="Times New Roman" w:eastAsia="Times New Roman" w:hAnsi="Times New Roman" w:cs="Times New Roman"/>
          <w:bCs/>
          <w:color w:val="auto"/>
          <w:lang w:val="ru-RU"/>
        </w:rPr>
        <w:t>.</w:t>
      </w:r>
    </w:p>
    <w:p w:rsidR="00742F9B" w:rsidRPr="007A3D68" w:rsidRDefault="00D27062" w:rsidP="00912EF3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auto"/>
          <w:lang w:val="ru-RU"/>
        </w:rPr>
      </w:pPr>
      <w:r w:rsidRPr="007A3D68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</w:t>
      </w:r>
      <w:r w:rsidR="00912EF3">
        <w:rPr>
          <w:rFonts w:ascii="Times New Roman" w:eastAsia="Times New Roman" w:hAnsi="Times New Roman" w:cs="Times New Roman"/>
          <w:bCs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Что можно сказать о значимости данной темы? </w:t>
      </w:r>
      <w:r w:rsidR="00912EF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II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. Повторение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–</w:t>
      </w:r>
      <w:r w:rsidRPr="00742F9B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Итак, однородные члены предложения связаны не только с помощью интонации, но и с помощью сочинительных союзов.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– Какие группы сочинительных союзов, соединяющих однородные члены предложения, вы знаете?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–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>Зато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… (продолжить этот ряд) …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 xml:space="preserve">а, но, да = но, однако, </w:t>
      </w: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(противительные).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–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>Или…либо, то – то, не то – не то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(разделительные).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–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>Ни – ни, да = и, и, не только… но и, как…так и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(соединительные)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sz w:val="20"/>
          <w:szCs w:val="20"/>
          <w:lang w:val="ru-RU"/>
        </w:rPr>
      </w:pP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III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. Закрепление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sz w:val="20"/>
          <w:szCs w:val="20"/>
          <w:lang w:val="ru-RU"/>
        </w:rPr>
      </w:pPr>
      <w:r w:rsidRPr="007A3D68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t>Презентация. Слайд №1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ahoma" w:eastAsia="Times New Roman" w:hAnsi="Tahoma" w:cs="Tahoma"/>
          <w:color w:val="333333"/>
          <w:sz w:val="20"/>
          <w:szCs w:val="20"/>
          <w:lang w:val="ru-RU"/>
        </w:rPr>
        <w:t>–</w:t>
      </w:r>
      <w:r w:rsidRPr="007A3D68">
        <w:rPr>
          <w:rFonts w:ascii="Tahoma" w:eastAsia="Times New Roman" w:hAnsi="Tahoma" w:cs="Tahoma"/>
          <w:color w:val="333333"/>
          <w:sz w:val="20"/>
        </w:rPr>
        <w:t> </w:t>
      </w:r>
      <w:r w:rsidR="00912EF3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t xml:space="preserve"> Даны</w:t>
      </w:r>
      <w:r w:rsidRPr="007A3D68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t xml:space="preserve"> схемы. </w:t>
      </w:r>
      <w:r w:rsidR="00912EF3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t xml:space="preserve">Составьте предложения, опираясь на них. </w:t>
      </w:r>
      <w:r w:rsidR="00912EF3">
        <w:rPr>
          <w:rFonts w:ascii="Times New Roman" w:eastAsia="Times New Roman" w:hAnsi="Times New Roman" w:cs="Times New Roman"/>
          <w:color w:val="333333"/>
          <w:lang w:val="ru-RU"/>
        </w:rPr>
        <w:t>(3-е учащих</w:t>
      </w:r>
      <w:r w:rsidR="00912EF3" w:rsidRPr="007A3D68">
        <w:rPr>
          <w:rFonts w:ascii="Times New Roman" w:eastAsia="Times New Roman" w:hAnsi="Times New Roman" w:cs="Times New Roman"/>
          <w:color w:val="333333"/>
          <w:lang w:val="ru-RU"/>
        </w:rPr>
        <w:t>ся составляют предложения по схемам</w:t>
      </w:r>
      <w:r w:rsidR="00912EF3">
        <w:rPr>
          <w:rFonts w:ascii="Times New Roman" w:eastAsia="Times New Roman" w:hAnsi="Times New Roman" w:cs="Times New Roman"/>
          <w:color w:val="333333"/>
          <w:lang w:val="ru-RU"/>
        </w:rPr>
        <w:t xml:space="preserve"> на доске).</w:t>
      </w:r>
    </w:p>
    <w:p w:rsidR="00742F9B" w:rsidRPr="007A3D68" w:rsidRDefault="00742F9B" w:rsidP="00742F9B"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sz w:val="20"/>
          <w:szCs w:val="20"/>
        </w:rPr>
      </w:pP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[O, но O]</w:t>
      </w:r>
    </w:p>
    <w:p w:rsidR="00742F9B" w:rsidRPr="007A3D68" w:rsidRDefault="00742F9B" w:rsidP="00742F9B"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sz w:val="20"/>
          <w:szCs w:val="20"/>
        </w:rPr>
      </w:pP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[как O, так и O]</w:t>
      </w:r>
    </w:p>
    <w:p w:rsidR="00742F9B" w:rsidRPr="007A3D68" w:rsidRDefault="00742F9B" w:rsidP="00742F9B"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[O или O]</w:t>
      </w:r>
    </w:p>
    <w:p w:rsidR="00742F9B" w:rsidRPr="007A3D68" w:rsidRDefault="00912EF3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color w:val="333333"/>
          <w:lang w:val="ru-RU"/>
        </w:rPr>
        <w:lastRenderedPageBreak/>
        <w:t xml:space="preserve">( С классом)  - 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t>Для того чтобы приступить к повторению знаков препинания при однородных членах, связанных сочинительными союзами, мы должны с вами вспомнить группы сочинительных союзов по составу.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Повторяющиеся: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>и – и, ни – ни, не то – не то, или – или, то – то, да – да.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Двойные: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>как…так и, не только…но и, не столько…сколько.</w:t>
      </w:r>
    </w:p>
    <w:p w:rsidR="00B35672" w:rsidRDefault="00912EF3" w:rsidP="00B35672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</w:pPr>
      <w:r>
        <w:rPr>
          <w:rFonts w:ascii="Times New Roman" w:eastAsia="Times New Roman" w:hAnsi="Times New Roman" w:cs="Times New Roman"/>
          <w:color w:val="333333"/>
          <w:lang w:val="ru-RU"/>
        </w:rPr>
        <w:t>- Проверим выполненные задания у доски. Соответствуют ли предложения учеников данным схемам?</w:t>
      </w:r>
      <w:r w:rsidR="00B35672" w:rsidRPr="00B35672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 xml:space="preserve"> </w:t>
      </w:r>
    </w:p>
    <w:p w:rsidR="00912EF3" w:rsidRPr="007A3D68" w:rsidRDefault="00B35672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333333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 xml:space="preserve">Вывод:  </w:t>
      </w: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>Помним!</w:t>
      </w: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Запятая ставится между однородными членами, а не между союзами!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–</w:t>
      </w:r>
      <w:r w:rsidRPr="00742F9B">
        <w:rPr>
          <w:rFonts w:ascii="Times New Roman" w:eastAsia="Times New Roman" w:hAnsi="Times New Roman" w:cs="Times New Roman"/>
          <w:color w:val="333333"/>
        </w:rPr>
        <w:t> </w:t>
      </w:r>
      <w:r w:rsidR="00912EF3">
        <w:rPr>
          <w:rFonts w:ascii="Times New Roman" w:eastAsia="Times New Roman" w:hAnsi="Times New Roman" w:cs="Times New Roman"/>
          <w:color w:val="333333"/>
          <w:lang w:val="ru-RU"/>
        </w:rPr>
        <w:t xml:space="preserve">Вопрос классу. 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Расскажите по схемам о постановке запятой между однородными членами.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="00912EF3">
        <w:rPr>
          <w:rFonts w:ascii="Times New Roman" w:eastAsia="Times New Roman" w:hAnsi="Times New Roman" w:cs="Times New Roman"/>
          <w:color w:val="333333"/>
          <w:lang w:val="ru-RU"/>
        </w:rPr>
        <w:br/>
        <w:t>Презентация. Слайд №2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sz w:val="20"/>
          <w:szCs w:val="20"/>
          <w:lang w:val="ru-RU"/>
        </w:rPr>
      </w:pPr>
      <w:r w:rsidRPr="007A3D68">
        <w:rPr>
          <w:rFonts w:ascii="Helvetica" w:eastAsia="Times New Roman" w:hAnsi="Helvetica" w:cs="Helvetica"/>
          <w:b/>
          <w:bCs/>
          <w:i/>
          <w:iCs/>
          <w:color w:val="333333"/>
          <w:sz w:val="20"/>
          <w:szCs w:val="20"/>
          <w:lang w:val="ru-RU"/>
        </w:rPr>
        <w:t xml:space="preserve">Запятая ставится: </w:t>
      </w:r>
      <w:r w:rsidRPr="007A3D68">
        <w:rPr>
          <w:rFonts w:ascii="Helvetica" w:eastAsia="Times New Roman" w:hAnsi="Helvetica" w:cs="Helvetica"/>
          <w:b/>
          <w:bCs/>
          <w:i/>
          <w:iCs/>
          <w:color w:val="333333"/>
          <w:sz w:val="20"/>
          <w:szCs w:val="20"/>
        </w:rPr>
        <w:t>                                                    </w:t>
      </w:r>
      <w:r w:rsidRPr="007A3D68">
        <w:rPr>
          <w:rFonts w:ascii="Helvetica" w:eastAsia="Times New Roman" w:hAnsi="Helvetica" w:cs="Helvetica"/>
          <w:b/>
          <w:bCs/>
          <w:i/>
          <w:iCs/>
          <w:color w:val="333333"/>
          <w:sz w:val="20"/>
          <w:szCs w:val="20"/>
          <w:lang w:val="ru-RU"/>
        </w:rPr>
        <w:t>Запятая не ставится: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sz w:val="20"/>
          <w:szCs w:val="20"/>
          <w:lang w:val="ru-RU"/>
        </w:rPr>
      </w:pP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1.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а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                                      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br/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но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]; 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да (=но)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]; 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да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br/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2.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[и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                                      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да (= и)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br/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[и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                                     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или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br/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                                      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либо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br/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3.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[как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так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                 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                       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[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  <w:r w:rsidRPr="007A3D68">
        <w:rPr>
          <w:rFonts w:ascii="Helvetica" w:eastAsia="Times New Roman" w:hAnsi="Helvetica" w:cs="Helvetica"/>
          <w:color w:val="333333"/>
          <w:sz w:val="20"/>
          <w:szCs w:val="20"/>
          <w:lang w:val="ru-RU"/>
        </w:rPr>
        <w:br/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   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 [не только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 xml:space="preserve">, но и 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O</w:t>
      </w:r>
      <w:r w:rsidRPr="007A3D68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ru-RU"/>
        </w:rPr>
        <w:t>]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IV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. Актуализация знаний и фиксация затруднений в пробном действии</w:t>
      </w:r>
    </w:p>
    <w:p w:rsidR="00742F9B" w:rsidRPr="007A3D68" w:rsidRDefault="007F25F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color w:val="333333"/>
          <w:lang w:val="ru-RU"/>
        </w:rPr>
        <w:t>Упр. 248 (Отработка схем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t>)</w:t>
      </w:r>
      <w:r w:rsidR="00BF103A">
        <w:rPr>
          <w:rFonts w:ascii="Times New Roman" w:eastAsia="Times New Roman" w:hAnsi="Times New Roman" w:cs="Times New Roman"/>
          <w:color w:val="333333"/>
          <w:lang w:val="ru-RU"/>
        </w:rPr>
        <w:t xml:space="preserve"> 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Внимание! Соединительный союз и!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(на доске)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1.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[</w:t>
      </w: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O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 xml:space="preserve"> и О] (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однородные члены, связанные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одиночным союзом)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Зевая и потягиваясь, дремал кот у порога.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2.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[– =], и [– =]</w:t>
      </w: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(соединяет части сложносочиненного предложения)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 небесной глубине дрожит жаворонок, и серебряные трели летят на землю.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3.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[</w:t>
      </w: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O  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 xml:space="preserve"> </w:t>
      </w: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O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 xml:space="preserve"> и О и О…О, О, О]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В предложении может быть несколько рядов однородных членов.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Солнце светило ласково и нежно и согревало своим теплом лес, луг, озеро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4.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[</w:t>
      </w: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O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 xml:space="preserve"> и О</w:t>
      </w: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  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 xml:space="preserve"> и</w:t>
      </w: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  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 xml:space="preserve"> О и О]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(ряды однородных членов,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попарное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соединение).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Заболтал ногою и забежал с другой стороны и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снова отскочил и отдернул руку.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–</w:t>
      </w:r>
      <w:r w:rsidRPr="00742F9B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Придумайте и запишите предложение с подобной конструкцией.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V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. Углубление материала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Презентация. Слайд №3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1. Запятая не ставится во фразеологических оборотах.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>Ни с того ни с сего и воробей не чирикнет. Дела мои в последнее время шли и вкривь и вкось.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2. Рядом стоящие глаголы образуют единое смысловое целое, глаголы в одинаковой форме (движение + цель).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i/>
          <w:iCs/>
          <w:color w:val="333333"/>
          <w:lang w:val="ru-RU"/>
        </w:rPr>
        <w:t>Мать ждёт не дождётся сына домой. Зайду проведаю.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VI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. Самостоятельная работа с самопроверкой по эталону</w:t>
      </w: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 </w:t>
      </w:r>
      <w:r w:rsidR="00B35672">
        <w:rPr>
          <w:rFonts w:ascii="Times New Roman" w:eastAsia="Times New Roman" w:hAnsi="Times New Roman" w:cs="Times New Roman"/>
          <w:color w:val="333333"/>
          <w:lang w:val="ru-RU"/>
        </w:rPr>
        <w:t xml:space="preserve"> 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Работа по схеме (вписать запятые в те кружочки, где это необходимо, устно привести пример на каждый пункт схемы):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jc w:val="center"/>
        <w:rPr>
          <w:rFonts w:ascii="Times New Roman" w:eastAsia="Times New Roman" w:hAnsi="Times New Roman" w:cs="Times New Roman"/>
        </w:rPr>
      </w:pPr>
      <w:r w:rsidRPr="00742F9B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763135" cy="1797050"/>
            <wp:effectExtent l="19050" t="0" r="0" b="0"/>
            <wp:docPr id="1" name="Рисунок 1" descr="http://festival.1september.ru/articles/65764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57644/img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VII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. Работа по стилистике</w:t>
      </w:r>
    </w:p>
    <w:p w:rsidR="00742F9B" w:rsidRPr="007A3D68" w:rsidRDefault="00B35672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color w:val="333333"/>
          <w:lang w:val="ru-RU"/>
        </w:rPr>
        <w:t>Презентация. Слайд №4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t>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1. Пью чай с лимоном и вареньем (дополнение).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 xml:space="preserve">2. Пью чай с лимоном и удовольствием (дополнение и 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обстоятельство).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–</w:t>
      </w:r>
      <w:r w:rsidRPr="00742F9B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Какой вывод можно сделать? Как правильно строить предложения с однородными членами?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i/>
          <w:iCs/>
          <w:color w:val="333333"/>
          <w:lang w:val="ru-RU"/>
        </w:rPr>
        <w:t>(Однородными являются одни и те же члены предложения; кроме того,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</w:r>
      <w:r w:rsidRPr="007A3D68">
        <w:rPr>
          <w:rFonts w:ascii="Times New Roman" w:eastAsia="Times New Roman" w:hAnsi="Times New Roman" w:cs="Times New Roman"/>
          <w:i/>
          <w:iCs/>
          <w:color w:val="333333"/>
          <w:lang w:val="ru-RU"/>
        </w:rPr>
        <w:t>в ряду однородных членов должны быть слова одного смыслового ряда).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Стилистический практикум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i/>
          <w:iCs/>
          <w:color w:val="333333"/>
          <w:lang w:val="ru-RU"/>
        </w:rPr>
        <w:t>Задание.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Объясните ошибки в сочетаниях однородных членов. Внесите стилистическую правку.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lastRenderedPageBreak/>
        <w:t>1. Магазину требуются продавцы овощей и картофеля.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2. С песнями и весельем молодёжь приехала на турбазу.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3. В ходе обсуждения вопроса был внесён ряд предложений и замечаний.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VIII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 xml:space="preserve">. Работа (в парах) по закреплению темы. </w:t>
      </w: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Схематический диктант</w:t>
      </w:r>
    </w:p>
    <w:p w:rsidR="00742F9B" w:rsidRPr="007A3D68" w:rsidRDefault="00742F9B" w:rsidP="00742F9B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Вдали стоит дубовый лес, и блестит, и алеет на солнце.</w:t>
      </w:r>
    </w:p>
    <w:p w:rsidR="00742F9B" w:rsidRPr="007A3D68" w:rsidRDefault="00742F9B" w:rsidP="00742F9B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Этот край очень богат лесами и торфом, сеном и картофелем, молоком и ягодами.</w:t>
      </w:r>
    </w:p>
    <w:p w:rsidR="00742F9B" w:rsidRPr="007A3D68" w:rsidRDefault="00742F9B" w:rsidP="00742F9B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Солнце сверкает на стёклах и окнах изб и золотит жёлтые соломенные крыши.</w:t>
      </w:r>
    </w:p>
    <w:p w:rsidR="00742F9B" w:rsidRPr="007A3D68" w:rsidRDefault="00742F9B" w:rsidP="00742F9B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Ни звука, ни шороха не раздавалось в лесу, и в воздухе чувствовался тягучий травяной запах, плывший с далёких полей.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IX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. Итог работы на уроке – проверочная работа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i/>
          <w:iCs/>
          <w:color w:val="333333"/>
          <w:lang w:val="ru-RU"/>
        </w:rPr>
        <w:t>Вариант 1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1. Какое утверждение ошибочно?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Однородными могут быть любые члены пре</w:t>
      </w:r>
      <w:r w:rsidR="00B35672">
        <w:rPr>
          <w:rFonts w:ascii="Times New Roman" w:eastAsia="Times New Roman" w:hAnsi="Times New Roman" w:cs="Times New Roman"/>
          <w:color w:val="333333"/>
          <w:lang w:val="ru-RU"/>
        </w:rPr>
        <w:t>дложения.</w:t>
      </w:r>
      <w:r w:rsidR="00B35672">
        <w:rPr>
          <w:rFonts w:ascii="Times New Roman" w:eastAsia="Times New Roman" w:hAnsi="Times New Roman" w:cs="Times New Roman"/>
          <w:color w:val="333333"/>
          <w:lang w:val="ru-RU"/>
        </w:rPr>
        <w:br/>
        <w:t xml:space="preserve">б) 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</w:t>
      </w:r>
      <w:r w:rsidR="00B35672"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Однородные члены 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могут иметь при себе зависимые слова.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Однородные члены всегда выражаются одной частью речи.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г) В предложении может быть больше одного ряда ОЧ.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2. Какой союз является разделительным?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ни… ни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зато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как… так и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г) то… то.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3. В каком предложении знаки препинания расставлены неправильно?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За дверью послышался не то смех, не то плач.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Последнее время приходилось работать и день и ночь.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Овощи не только вкусны, но и полезны.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г) Говорил он бойко, однако, бестолково.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4. В каком предложении нужно поставить одну запятую?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Медведи – животные большие сильные да и ловкие.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Цветы могут быть как однолетними так и многолетними.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Пушкин собирал народные песни и сказки в Одессе и в Кишинёве и в Псковской губернии.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г) Стоял тихий сентябрьский денёк.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5. Установите, какие ряды однородных членов есть в данном предложении.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Старинная русская деревня Болдино лежит среди просторных то пологих то холмистых полей и лугов и красуется.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три ряда: определения, сказуемые, дополнения;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два ряда: сказуемые и дополнения;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три ряда: сказуемые, обстоятельства, определения.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6. Напишите, к какой группе относится союз в предложении: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Хуже всего ждать да догонять.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7. Найдите ошибки в построении предложений с однородными членами. </w:t>
      </w:r>
      <w:r w:rsidRPr="007A3D68">
        <w:rPr>
          <w:rFonts w:ascii="Times New Roman" w:eastAsia="Times New Roman" w:hAnsi="Times New Roman" w:cs="Times New Roman"/>
          <w:color w:val="333333"/>
        </w:rPr>
        <w:t>  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Запишите в исправленном виде.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Актёр был очень способный, но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скромен.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Зарубежных гостей, посетивших наш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корабль, интересовала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как жизнь всего народа ,а также жизнь моряков.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Учитель предупредил, что сочинение следует писать не карандашом, но ручкой.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</w:rPr>
      </w:pPr>
      <w:r w:rsidRPr="007A3D68">
        <w:rPr>
          <w:rFonts w:ascii="Times New Roman" w:eastAsia="Times New Roman" w:hAnsi="Times New Roman" w:cs="Times New Roman"/>
          <w:i/>
          <w:iCs/>
          <w:color w:val="333333"/>
        </w:rPr>
        <w:t>Вариант 2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</w:rPr>
      </w:pPr>
      <w:r w:rsidRPr="007A3D68">
        <w:rPr>
          <w:rFonts w:ascii="Times New Roman" w:eastAsia="Times New Roman" w:hAnsi="Times New Roman" w:cs="Times New Roman"/>
          <w:color w:val="333333"/>
        </w:rPr>
        <w:t>1. Какое  утверждение ошибочно?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Сочинительная связь, соединяющая однородные члены, выражается союзами или только интонационно.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Повторяющиеся слова являются однородными членами.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Однородные члены предложения могут быть распространёнными.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г) Определения – эпитеты обычно бывают однородными.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2. Какой союз является противительным?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либо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не то… не то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не только… но и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г) однако.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3. В каком предложении знаки препинания расставлены неправильно?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Колокольчик звонко плачет и хохочет, и визжит.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Не слышно ни стука, ни шороха.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lastRenderedPageBreak/>
        <w:t>в) Мой компьютер старенький, зато надёжный.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г) Разговор шёл то по-русски, то по-английски.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4. В каком предложении нужно поставить одну запятую?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На стол постелена красивая льняная скатерть.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Что ты встал ни свет ни заря?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Человек с трудом переносит как мороз так и жару.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г) Радостно было на небе и на земле и в сердце человека.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5. Установите, какие ряды однородных членов есть в данном предложении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Океан словно замер и тихо и ласково рокочет вдали.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три ряда: определения, сказуемые, дополнения;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два ряда: сказуемые и обстоятельства;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три ряда: сказуемые, обстоятельства, определения.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6. Напишите, к какой группе относится союз в предложении: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</w:rPr>
      </w:pPr>
      <w:r w:rsidRPr="007A3D68">
        <w:rPr>
          <w:rFonts w:ascii="Times New Roman" w:eastAsia="Times New Roman" w:hAnsi="Times New Roman" w:cs="Times New Roman"/>
          <w:color w:val="333333"/>
        </w:rPr>
        <w:t>Мал золотник, да дорог.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7. Найдите ошибки в построении предложений с однородными членами. Запишите в исправленном виде.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а) На конкурс приехали участники из Украины, Москвы, Урала.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б) По этому роману созданы не только кинофильмы, но и поставлены замечательные спектакли.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br/>
        <w:t>в) Москва – город, который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 xml:space="preserve"> был родиной Пушкина и подробно описанный им.</w:t>
      </w:r>
    </w:p>
    <w:p w:rsidR="00B35672" w:rsidRPr="00BA5D7A" w:rsidRDefault="00742F9B" w:rsidP="00BA5D7A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auto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X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. Рефлексия.</w:t>
      </w:r>
      <w:r w:rsidR="00B35672" w:rsidRPr="00BA5D7A">
        <w:rPr>
          <w:lang w:val="ru-RU"/>
        </w:rPr>
        <w:t xml:space="preserve"> </w:t>
      </w:r>
      <w:r w:rsidR="00BA5D7A">
        <w:rPr>
          <w:rFonts w:ascii="Times New Roman" w:eastAsia="Times New Roman" w:hAnsi="Times New Roman" w:cs="Times New Roman"/>
          <w:bCs/>
          <w:color w:val="auto"/>
          <w:lang w:val="ru-RU"/>
        </w:rPr>
        <w:t>-</w:t>
      </w:r>
      <w:r w:rsidR="00BA5D7A">
        <w:rPr>
          <w:rFonts w:ascii="Times New Roman" w:eastAsia="Times New Roman" w:hAnsi="Times New Roman" w:cs="Times New Roman"/>
          <w:color w:val="auto"/>
          <w:lang w:val="ru-RU"/>
        </w:rPr>
        <w:t xml:space="preserve">Что можно сказать о значимости данной темы?  </w:t>
      </w:r>
    </w:p>
    <w:p w:rsidR="00B35672" w:rsidRPr="00B35672" w:rsidRDefault="00BA5D7A" w:rsidP="00B35672">
      <w:pPr>
        <w:pStyle w:val="aa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П</w:t>
      </w:r>
      <w:r w:rsidR="00B35672" w:rsidRPr="00B35672">
        <w:rPr>
          <w:rFonts w:ascii="Times New Roman" w:hAnsi="Times New Roman" w:cs="Times New Roman"/>
          <w:lang w:val="ru-RU"/>
        </w:rPr>
        <w:t>рошу каждого из вас охарактеризовать, оценить свою работу, закончив фразу «Сегодня на уроке…»</w:t>
      </w:r>
    </w:p>
    <w:p w:rsidR="00B35672" w:rsidRPr="00B35672" w:rsidRDefault="00B35672" w:rsidP="00B35672">
      <w:pPr>
        <w:pStyle w:val="aa"/>
        <w:rPr>
          <w:rFonts w:ascii="Times New Roman" w:hAnsi="Times New Roman" w:cs="Times New Roman"/>
        </w:rPr>
      </w:pPr>
      <w:r w:rsidRPr="00B35672">
        <w:rPr>
          <w:rFonts w:ascii="Times New Roman" w:hAnsi="Times New Roman" w:cs="Times New Roman"/>
        </w:rPr>
        <w:t>- я работал самостоятельно;</w:t>
      </w:r>
    </w:p>
    <w:p w:rsidR="00B35672" w:rsidRPr="00B35672" w:rsidRDefault="00B35672" w:rsidP="00B35672">
      <w:pPr>
        <w:pStyle w:val="aa"/>
        <w:rPr>
          <w:rFonts w:ascii="Times New Roman" w:hAnsi="Times New Roman" w:cs="Times New Roman"/>
          <w:lang w:val="ru-RU"/>
        </w:rPr>
      </w:pPr>
      <w:r w:rsidRPr="00B35672">
        <w:rPr>
          <w:rFonts w:ascii="Times New Roman" w:hAnsi="Times New Roman" w:cs="Times New Roman"/>
          <w:lang w:val="ru-RU"/>
        </w:rPr>
        <w:t>- мне помогал учитель</w:t>
      </w:r>
    </w:p>
    <w:p w:rsidR="00B35672" w:rsidRPr="00B35672" w:rsidRDefault="00B35672" w:rsidP="00B35672">
      <w:pPr>
        <w:pStyle w:val="aa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-обращался за помощью к товарищам</w:t>
      </w:r>
    </w:p>
    <w:p w:rsidR="00B35672" w:rsidRDefault="00B35672" w:rsidP="00B35672">
      <w:pPr>
        <w:pStyle w:val="aa"/>
        <w:rPr>
          <w:rFonts w:ascii="Times New Roman" w:hAnsi="Times New Roman" w:cs="Times New Roman"/>
          <w:lang w:val="ru-RU"/>
        </w:rPr>
      </w:pPr>
      <w:r w:rsidRPr="00B35672">
        <w:rPr>
          <w:rFonts w:ascii="Times New Roman" w:hAnsi="Times New Roman" w:cs="Times New Roman"/>
          <w:lang w:val="ru-RU"/>
        </w:rPr>
        <w:t>- я сам старался помочь учителю и одноклассникам.</w:t>
      </w:r>
    </w:p>
    <w:p w:rsidR="00742F9B" w:rsidRDefault="00B35672" w:rsidP="00B35672">
      <w:pPr>
        <w:pStyle w:val="aa"/>
        <w:rPr>
          <w:rFonts w:ascii="Times New Roman" w:eastAsia="Times New Roman" w:hAnsi="Times New Roman" w:cs="Times New Roman"/>
          <w:color w:val="333333"/>
          <w:lang w:val="ru-RU"/>
        </w:rPr>
      </w:pPr>
      <w:r>
        <w:rPr>
          <w:rFonts w:ascii="Times New Roman" w:eastAsia="Times New Roman" w:hAnsi="Times New Roman" w:cs="Times New Roman"/>
          <w:color w:val="333333"/>
          <w:lang w:val="ru-RU"/>
        </w:rPr>
        <w:t>- п</w:t>
      </w:r>
      <w:r w:rsidRPr="007A3D68">
        <w:rPr>
          <w:rFonts w:ascii="Times New Roman" w:eastAsia="Times New Roman" w:hAnsi="Times New Roman" w:cs="Times New Roman"/>
          <w:color w:val="333333"/>
          <w:lang w:val="ru-RU"/>
        </w:rPr>
        <w:t>ользовался</w:t>
      </w:r>
      <w:r>
        <w:rPr>
          <w:rFonts w:ascii="Times New Roman" w:eastAsia="Times New Roman" w:hAnsi="Times New Roman" w:cs="Times New Roman"/>
          <w:color w:val="333333"/>
          <w:lang w:val="ru-RU"/>
        </w:rPr>
        <w:t xml:space="preserve"> учебником, тетрадью для правил</w:t>
      </w:r>
      <w:r w:rsidRPr="007A3D68">
        <w:rPr>
          <w:rFonts w:ascii="Times New Roman" w:eastAsia="Times New Roman" w:hAnsi="Times New Roman" w:cs="Times New Roman"/>
          <w:color w:val="333333"/>
        </w:rPr>
        <w:t> </w:t>
      </w:r>
    </w:p>
    <w:p w:rsidR="00BA5D7A" w:rsidRDefault="00BA5D7A" w:rsidP="00BA5D7A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BA5D7A">
        <w:rPr>
          <w:rFonts w:ascii="Times New Roman" w:hAnsi="Times New Roman" w:cs="Times New Roman"/>
          <w:color w:val="auto"/>
          <w:sz w:val="24"/>
          <w:szCs w:val="24"/>
        </w:rPr>
        <w:t xml:space="preserve"> Подведение итогов.</w:t>
      </w:r>
    </w:p>
    <w:p w:rsidR="00BA5D7A" w:rsidRPr="007A3D68" w:rsidRDefault="00BA5D7A" w:rsidP="00BA5D7A">
      <w:pPr>
        <w:pStyle w:val="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5D7A">
        <w:rPr>
          <w:b w:val="0"/>
          <w:color w:val="auto"/>
        </w:rPr>
        <w:t>Подходит к концу ученический час,</w:t>
      </w:r>
      <w:r w:rsidRPr="00BA5D7A">
        <w:rPr>
          <w:b w:val="0"/>
          <w:color w:val="auto"/>
        </w:rPr>
        <w:br/>
        <w:t>Хочу поблагодарить я всех вас.</w:t>
      </w:r>
    </w:p>
    <w:p w:rsidR="00742F9B" w:rsidRPr="007A3D68" w:rsidRDefault="00742F9B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b/>
          <w:bCs/>
          <w:color w:val="333333"/>
        </w:rPr>
        <w:t>XI</w:t>
      </w:r>
      <w:r w:rsidRPr="007A3D68">
        <w:rPr>
          <w:rFonts w:ascii="Times New Roman" w:eastAsia="Times New Roman" w:hAnsi="Times New Roman" w:cs="Times New Roman"/>
          <w:b/>
          <w:bCs/>
          <w:color w:val="333333"/>
          <w:lang w:val="ru-RU"/>
        </w:rPr>
        <w:t>. Домашнее задание.</w:t>
      </w:r>
      <w:r w:rsidR="00BA5D7A" w:rsidRPr="00BA5D7A">
        <w:rPr>
          <w:rFonts w:ascii="Arial" w:hAnsi="Arial" w:cs="Arial"/>
          <w:sz w:val="20"/>
          <w:szCs w:val="20"/>
          <w:lang w:val="ru-RU"/>
        </w:rPr>
        <w:t xml:space="preserve"> – </w:t>
      </w:r>
      <w:r w:rsidR="00BA5D7A" w:rsidRPr="00BA5D7A">
        <w:rPr>
          <w:rFonts w:ascii="Times New Roman" w:hAnsi="Times New Roman" w:cs="Times New Roman"/>
          <w:lang w:val="ru-RU"/>
        </w:rPr>
        <w:t xml:space="preserve">Задание на дом: </w:t>
      </w:r>
      <w:r w:rsidR="00BA5D7A">
        <w:rPr>
          <w:rFonts w:ascii="Times New Roman" w:hAnsi="Times New Roman" w:cs="Times New Roman"/>
          <w:lang w:val="ru-RU"/>
        </w:rPr>
        <w:t xml:space="preserve">работа по </w:t>
      </w:r>
      <w:r w:rsidR="00BA5D7A" w:rsidRPr="00BA5D7A">
        <w:rPr>
          <w:rFonts w:ascii="Times New Roman" w:hAnsi="Times New Roman" w:cs="Times New Roman"/>
          <w:lang w:val="ru-RU"/>
        </w:rPr>
        <w:t>таблиц</w:t>
      </w:r>
      <w:r w:rsidR="00BA5D7A">
        <w:rPr>
          <w:rFonts w:ascii="Times New Roman" w:hAnsi="Times New Roman" w:cs="Times New Roman"/>
          <w:lang w:val="ru-RU"/>
        </w:rPr>
        <w:t>е</w:t>
      </w:r>
      <w:r w:rsidR="007F25FB">
        <w:rPr>
          <w:rFonts w:ascii="Times New Roman" w:hAnsi="Times New Roman" w:cs="Times New Roman"/>
          <w:lang w:val="ru-RU"/>
        </w:rPr>
        <w:t>, упражнение 254</w:t>
      </w:r>
      <w:r w:rsidR="00BA5D7A" w:rsidRPr="00BA5D7A">
        <w:rPr>
          <w:rFonts w:ascii="Times New Roman" w:hAnsi="Times New Roman" w:cs="Times New Roman"/>
          <w:lang w:val="ru-RU"/>
        </w:rPr>
        <w:t xml:space="preserve">, </w:t>
      </w:r>
      <w:r w:rsidR="00BA5D7A">
        <w:rPr>
          <w:rFonts w:ascii="Times New Roman" w:hAnsi="Times New Roman" w:cs="Times New Roman"/>
          <w:lang w:val="ru-RU"/>
        </w:rPr>
        <w:t xml:space="preserve"> составить схемы, объясняющие постановку знаков препинания в предложениях</w:t>
      </w:r>
      <w:r w:rsidR="008D5C84">
        <w:rPr>
          <w:rFonts w:ascii="Times New Roman" w:hAnsi="Times New Roman" w:cs="Times New Roman"/>
          <w:lang w:val="ru-RU"/>
        </w:rPr>
        <w:t>.</w:t>
      </w:r>
    </w:p>
    <w:p w:rsidR="00742F9B" w:rsidRPr="007A3D68" w:rsidRDefault="00BA5D7A" w:rsidP="00742F9B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BA5D7A">
        <w:rPr>
          <w:rFonts w:ascii="Times New Roman" w:eastAsia="Times New Roman" w:hAnsi="Times New Roman" w:cs="Times New Roman"/>
          <w:color w:val="333333"/>
          <w:lang w:val="ru-RU"/>
        </w:rPr>
        <w:t xml:space="preserve">(Индивидуальное задание) </w:t>
      </w:r>
      <w:r w:rsidR="00742F9B" w:rsidRPr="007A3D68">
        <w:rPr>
          <w:rFonts w:ascii="Times New Roman" w:eastAsia="Times New Roman" w:hAnsi="Times New Roman" w:cs="Times New Roman"/>
          <w:color w:val="333333"/>
          <w:lang w:val="ru-RU"/>
        </w:rPr>
        <w:t>Создание миниатюры (по выбору учащегося) с использованием однородных членов:</w:t>
      </w:r>
    </w:p>
    <w:p w:rsidR="00742F9B" w:rsidRPr="007A3D68" w:rsidRDefault="00742F9B" w:rsidP="00742F9B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</w:rPr>
      </w:pPr>
      <w:r w:rsidRPr="007A3D68">
        <w:rPr>
          <w:rFonts w:ascii="Times New Roman" w:eastAsia="Times New Roman" w:hAnsi="Times New Roman" w:cs="Times New Roman"/>
          <w:color w:val="333333"/>
        </w:rPr>
        <w:t>«Речка моего детства»,</w:t>
      </w:r>
    </w:p>
    <w:p w:rsidR="00742F9B" w:rsidRPr="007A3D68" w:rsidRDefault="00742F9B" w:rsidP="00742F9B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lang w:val="ru-RU"/>
        </w:rPr>
      </w:pPr>
      <w:r w:rsidRPr="007A3D68">
        <w:rPr>
          <w:rFonts w:ascii="Times New Roman" w:eastAsia="Times New Roman" w:hAnsi="Times New Roman" w:cs="Times New Roman"/>
          <w:color w:val="333333"/>
          <w:lang w:val="ru-RU"/>
        </w:rPr>
        <w:t>«И летят, и летят облака…»,</w:t>
      </w:r>
    </w:p>
    <w:p w:rsidR="00B35672" w:rsidRPr="00BA5D7A" w:rsidRDefault="00B35672" w:rsidP="00B35672">
      <w:pPr>
        <w:pStyle w:val="a6"/>
        <w:shd w:val="clear" w:color="auto" w:fill="FFFFFF"/>
        <w:jc w:val="center"/>
        <w:rPr>
          <w:color w:val="000000"/>
        </w:rPr>
      </w:pPr>
    </w:p>
    <w:p w:rsidR="00742F9B" w:rsidRPr="007A3D68" w:rsidRDefault="00742F9B" w:rsidP="00742F9B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lang w:val="ru-RU"/>
        </w:rPr>
      </w:pPr>
    </w:p>
    <w:sectPr w:rsidR="00742F9B" w:rsidRPr="007A3D68" w:rsidSect="00742F9B">
      <w:pgSz w:w="16838" w:h="23810"/>
      <w:pgMar w:top="567" w:right="962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1AE" w:rsidRDefault="00F511AE" w:rsidP="005A6C57">
      <w:r>
        <w:separator/>
      </w:r>
    </w:p>
  </w:endnote>
  <w:endnote w:type="continuationSeparator" w:id="1">
    <w:p w:rsidR="00F511AE" w:rsidRDefault="00F511AE" w:rsidP="005A6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1AE" w:rsidRDefault="00F511AE"/>
  </w:footnote>
  <w:footnote w:type="continuationSeparator" w:id="1">
    <w:p w:rsidR="00F511AE" w:rsidRDefault="00F511A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6E8C"/>
    <w:multiLevelType w:val="hybridMultilevel"/>
    <w:tmpl w:val="469C65AE"/>
    <w:lvl w:ilvl="0" w:tplc="69BE08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B5B66"/>
    <w:multiLevelType w:val="multilevel"/>
    <w:tmpl w:val="4EA2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F84BC3"/>
    <w:multiLevelType w:val="multilevel"/>
    <w:tmpl w:val="93FE0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02238C"/>
    <w:multiLevelType w:val="multilevel"/>
    <w:tmpl w:val="BBECC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062B4F"/>
    <w:multiLevelType w:val="hybridMultilevel"/>
    <w:tmpl w:val="98B26D44"/>
    <w:lvl w:ilvl="0" w:tplc="4A34085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b/>
        <w:color w:val="33333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5071C"/>
    <w:multiLevelType w:val="multilevel"/>
    <w:tmpl w:val="D382A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6B284C"/>
    <w:multiLevelType w:val="multilevel"/>
    <w:tmpl w:val="6258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C02638"/>
    <w:multiLevelType w:val="multilevel"/>
    <w:tmpl w:val="FC2A7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A6C57"/>
    <w:rsid w:val="0048536C"/>
    <w:rsid w:val="005A6C57"/>
    <w:rsid w:val="006D00D0"/>
    <w:rsid w:val="00700AE7"/>
    <w:rsid w:val="00742F9B"/>
    <w:rsid w:val="0077597D"/>
    <w:rsid w:val="007F25FB"/>
    <w:rsid w:val="008D5C84"/>
    <w:rsid w:val="00912EF3"/>
    <w:rsid w:val="00A5211D"/>
    <w:rsid w:val="00B35672"/>
    <w:rsid w:val="00BA5D7A"/>
    <w:rsid w:val="00BF103A"/>
    <w:rsid w:val="00D27062"/>
    <w:rsid w:val="00D849EB"/>
    <w:rsid w:val="00F511AE"/>
    <w:rsid w:val="00FB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A6C57"/>
    <w:rPr>
      <w:color w:val="000000"/>
    </w:rPr>
  </w:style>
  <w:style w:type="paragraph" w:styleId="3">
    <w:name w:val="heading 3"/>
    <w:basedOn w:val="a"/>
    <w:link w:val="30"/>
    <w:unhideWhenUsed/>
    <w:qFormat/>
    <w:rsid w:val="00BA5D7A"/>
    <w:pPr>
      <w:widowControl/>
      <w:spacing w:before="100" w:beforeAutospacing="1" w:after="75"/>
      <w:outlineLvl w:val="2"/>
    </w:pPr>
    <w:rPr>
      <w:rFonts w:ascii="Arial" w:eastAsia="Times New Roman" w:hAnsi="Arial" w:cs="Arial"/>
      <w:b/>
      <w:bCs/>
      <w:color w:val="841C0E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A6C57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00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00D0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basedOn w:val="a"/>
    <w:unhideWhenUsed/>
    <w:rsid w:val="00FB09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styleId="a7">
    <w:name w:val="Emphasis"/>
    <w:basedOn w:val="a0"/>
    <w:uiPriority w:val="20"/>
    <w:qFormat/>
    <w:rsid w:val="00FB09E6"/>
    <w:rPr>
      <w:i/>
      <w:iCs/>
    </w:rPr>
  </w:style>
  <w:style w:type="character" w:styleId="a8">
    <w:name w:val="Strong"/>
    <w:basedOn w:val="a0"/>
    <w:uiPriority w:val="22"/>
    <w:qFormat/>
    <w:rsid w:val="00FB09E6"/>
    <w:rPr>
      <w:b/>
      <w:bCs/>
    </w:rPr>
  </w:style>
  <w:style w:type="paragraph" w:styleId="a9">
    <w:name w:val="List Paragraph"/>
    <w:basedOn w:val="a"/>
    <w:uiPriority w:val="34"/>
    <w:qFormat/>
    <w:rsid w:val="00742F9B"/>
    <w:pPr>
      <w:ind w:left="720"/>
      <w:contextualSpacing/>
    </w:pPr>
  </w:style>
  <w:style w:type="character" w:customStyle="1" w:styleId="apple-converted-space">
    <w:name w:val="apple-converted-space"/>
    <w:basedOn w:val="a0"/>
    <w:rsid w:val="00742F9B"/>
  </w:style>
  <w:style w:type="paragraph" w:styleId="aa">
    <w:name w:val="No Spacing"/>
    <w:uiPriority w:val="1"/>
    <w:qFormat/>
    <w:rsid w:val="00B35672"/>
    <w:rPr>
      <w:color w:val="000000"/>
    </w:rPr>
  </w:style>
  <w:style w:type="character" w:customStyle="1" w:styleId="30">
    <w:name w:val="Заголовок 3 Знак"/>
    <w:basedOn w:val="a0"/>
    <w:link w:val="3"/>
    <w:rsid w:val="00BA5D7A"/>
    <w:rPr>
      <w:rFonts w:ascii="Arial" w:eastAsia="Times New Roman" w:hAnsi="Arial" w:cs="Arial"/>
      <w:b/>
      <w:bCs/>
      <w:color w:val="841C0E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3" w:color="CBCBE6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</dc:creator>
  <cp:lastModifiedBy>vg</cp:lastModifiedBy>
  <cp:revision>2</cp:revision>
  <dcterms:created xsi:type="dcterms:W3CDTF">2017-01-16T17:36:00Z</dcterms:created>
  <dcterms:modified xsi:type="dcterms:W3CDTF">2017-01-16T17:36:00Z</dcterms:modified>
</cp:coreProperties>
</file>